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07" w:rsidRPr="001F0327" w:rsidRDefault="00911807" w:rsidP="0091180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911807" w:rsidRPr="001F0327" w:rsidRDefault="00911807" w:rsidP="0091180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911807" w:rsidRPr="001F0327" w:rsidRDefault="00911807" w:rsidP="00911807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Радиационная экология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911807" w:rsidRPr="001F0327" w:rsidRDefault="00911807" w:rsidP="00911807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911807" w:rsidRPr="001F0327" w:rsidRDefault="00911807" w:rsidP="0091180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</w:t>
      </w:r>
      <w:r>
        <w:rPr>
          <w:rFonts w:ascii="Times New Roman" w:eastAsia="Calibri" w:hAnsi="Times New Roman" w:cs="Times New Roman"/>
          <w:sz w:val="24"/>
          <w:szCs w:val="24"/>
        </w:rPr>
        <w:t>Экология и п</w:t>
      </w:r>
      <w:r w:rsidRPr="001F0327">
        <w:rPr>
          <w:rFonts w:ascii="Times New Roman" w:eastAsia="Calibri" w:hAnsi="Times New Roman" w:cs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:rsidR="00911807" w:rsidRPr="001F0327" w:rsidRDefault="00911807" w:rsidP="00911807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911807" w:rsidRPr="001F0327" w:rsidRDefault="00911807" w:rsidP="00911807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911807" w:rsidRPr="00D1053B" w:rsidRDefault="00911807" w:rsidP="00911807">
      <w:pPr>
        <w:tabs>
          <w:tab w:val="left" w:pos="720"/>
          <w:tab w:val="left" w:pos="756"/>
        </w:tabs>
        <w:suppressAutoHyphens/>
        <w:spacing w:after="0" w:line="228" w:lineRule="auto"/>
        <w:ind w:firstLine="6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Общепрофессиональных компетенций: </w:t>
      </w:r>
      <w:r w:rsidRPr="00112922">
        <w:rPr>
          <w:rFonts w:ascii="Times New Roman" w:hAnsi="Times New Roman" w:cs="Times New Roman"/>
          <w:sz w:val="24"/>
          <w:szCs w:val="24"/>
        </w:rPr>
        <w:t xml:space="preserve">владением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риска, способностью к использованию теоретических знаний в практической деятельности </w:t>
      </w:r>
      <w:r>
        <w:rPr>
          <w:rFonts w:ascii="Times New Roman" w:hAnsi="Times New Roman" w:cs="Times New Roman"/>
          <w:sz w:val="24"/>
          <w:szCs w:val="24"/>
        </w:rPr>
        <w:t>(ОПК-8).</w:t>
      </w:r>
    </w:p>
    <w:p w:rsidR="00911807" w:rsidRPr="00910B82" w:rsidRDefault="00911807" w:rsidP="00911807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11807" w:rsidRDefault="00911807" w:rsidP="00911807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91180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теория и принципы воздействия различных видов ионизирующих излучений на биологические объекты;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</w:t>
      </w:r>
      <w:r w:rsidRPr="0091180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 радиационная обстановка на территории РФ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911807" w:rsidRDefault="00911807" w:rsidP="00911807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Умения: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80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оценивать в общем виде обстановку и допустимый уровень радиационного воздействия радионуклидов и ионизирующих излучений на человека и окружающую его среду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911807" w:rsidRPr="00911807" w:rsidRDefault="00911807" w:rsidP="00911807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Навык и (или) опыт деятельности:  </w:t>
      </w:r>
      <w:r w:rsidRPr="0091180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владение методами  определения радиационного фона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, </w:t>
      </w:r>
      <w:r w:rsidRPr="00911807">
        <w:rPr>
          <w:rFonts w:ascii="Times New Roman" w:hAnsi="Times New Roman" w:cs="Times New Roman"/>
          <w:color w:val="000000"/>
          <w:sz w:val="24"/>
          <w:szCs w:val="24"/>
        </w:rPr>
        <w:t>работы с нормативными документами, обеспечивающими радиационную безопасность населения</w:t>
      </w:r>
      <w:r w:rsidR="0008460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911807" w:rsidRPr="00911807" w:rsidRDefault="00911807" w:rsidP="00911807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 xml:space="preserve">Профессиональных компетенций: </w:t>
      </w:r>
      <w:r w:rsidRPr="00911807">
        <w:rPr>
          <w:rFonts w:ascii="Times New Roman" w:eastAsia="Times New Roman" w:hAnsi="Times New Roman" w:cs="Times New Roman"/>
          <w:bCs/>
          <w:iCs/>
          <w:snapToGrid w:val="0"/>
          <w:kern w:val="3"/>
          <w:sz w:val="24"/>
          <w:szCs w:val="20"/>
          <w:lang w:eastAsia="ru-RU"/>
        </w:rP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(ПК-11).</w:t>
      </w:r>
    </w:p>
    <w:p w:rsidR="00911807" w:rsidRPr="00910B82" w:rsidRDefault="00911807" w:rsidP="00911807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911807" w:rsidRDefault="00911807" w:rsidP="00911807">
      <w:pPr>
        <w:widowControl w:val="0"/>
        <w:tabs>
          <w:tab w:val="left" w:pos="5693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>Знания:</w:t>
      </w:r>
      <w:r w:rsidRPr="00911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11807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опасности, связанные с эксплуатацией предприятий ядерного топливного цикла;  положения о радиационной безопасности и правилах ее нормирования</w:t>
      </w:r>
      <w:r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0"/>
          <w:lang w:eastAsia="ru-RU"/>
        </w:rPr>
        <w:t>.</w:t>
      </w:r>
    </w:p>
    <w:p w:rsidR="005E6478" w:rsidRDefault="00207018" w:rsidP="009118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="005E64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применять меры радиационной защиты;</w:t>
      </w:r>
      <w:r w:rsidR="00911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E64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пользоваться средствами дозиметрического контроля.</w:t>
      </w:r>
    </w:p>
    <w:p w:rsidR="00207018" w:rsidRPr="00FB2466" w:rsidRDefault="00911807" w:rsidP="00911807">
      <w:pPr>
        <w:tabs>
          <w:tab w:val="num" w:pos="756"/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Навык и (или) опыт деятельности:</w:t>
      </w:r>
      <w:r w:rsidRPr="009118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</w:t>
      </w:r>
      <w:r w:rsidRPr="00911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владение законодательными и правовыми актами в области радиационной безопасности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="00587FD3" w:rsidRPr="00587FD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работы с нормативными документами, обеспечивающими радиационную безопасность населения</w:t>
      </w:r>
      <w:r w:rsidR="00587F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11807" w:rsidRPr="00911807" w:rsidRDefault="00911807" w:rsidP="00911807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91180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учебной дисциплины: </w:t>
      </w:r>
    </w:p>
    <w:p w:rsidR="00911807" w:rsidRPr="00911807" w:rsidRDefault="00911807" w:rsidP="0091180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807">
        <w:rPr>
          <w:rFonts w:ascii="Times New Roman" w:hAnsi="Times New Roman" w:cs="Times New Roman"/>
          <w:sz w:val="24"/>
          <w:szCs w:val="24"/>
        </w:rPr>
        <w:t xml:space="preserve">Физические основы  ионизирующих излучений. </w:t>
      </w:r>
      <w:r w:rsidRPr="00911807">
        <w:rPr>
          <w:rFonts w:ascii="Times New Roman" w:hAnsi="Times New Roman" w:cs="Times New Roman"/>
          <w:bCs/>
          <w:sz w:val="24"/>
          <w:szCs w:val="24"/>
        </w:rPr>
        <w:t xml:space="preserve">Основы дозиметрии радиационных явлений и излучений. </w:t>
      </w:r>
      <w:r w:rsidRPr="00911807">
        <w:rPr>
          <w:rFonts w:ascii="Times New Roman" w:hAnsi="Times New Roman" w:cs="Times New Roman"/>
          <w:sz w:val="24"/>
          <w:szCs w:val="24"/>
        </w:rPr>
        <w:t>Биологическое действие ионизирующих излучений. Источники ионизирующих излучений и загрязнение окружающей среды радиоактивными веществами. Радиационная безопасность и радиационный  контроль.</w:t>
      </w:r>
      <w:r w:rsidRPr="0091180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11807">
        <w:rPr>
          <w:rFonts w:ascii="Times New Roman" w:hAnsi="Times New Roman" w:cs="Times New Roman"/>
          <w:bCs/>
          <w:sz w:val="24"/>
          <w:szCs w:val="24"/>
        </w:rPr>
        <w:t>Ликвидация и профилактика последствий радиоактивного загрязнения среды при радиационной аварии.</w:t>
      </w:r>
    </w:p>
    <w:p w:rsidR="00911807" w:rsidRPr="00911807" w:rsidRDefault="00911807" w:rsidP="00911807">
      <w:pPr>
        <w:numPr>
          <w:ilvl w:val="0"/>
          <w:numId w:val="2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9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911807" w:rsidRPr="00911807" w:rsidRDefault="00911807" w:rsidP="0091180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Разработчик: 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канд. биол. наук,</w:t>
      </w:r>
      <w:r w:rsidRPr="00911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1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агрохимии и экологии им. профессора Е.В. Агафонова   Луганская И.А.</w:t>
      </w:r>
    </w:p>
    <w:p w:rsidR="00911807" w:rsidRPr="00911807" w:rsidRDefault="00911807" w:rsidP="00911807">
      <w:pPr>
        <w:rPr>
          <w:rFonts w:ascii="Times New Roman" w:hAnsi="Times New Roman" w:cs="Times New Roman"/>
          <w:sz w:val="24"/>
          <w:szCs w:val="24"/>
        </w:rPr>
      </w:pPr>
    </w:p>
    <w:p w:rsidR="00207018" w:rsidRPr="00014144" w:rsidRDefault="00207018" w:rsidP="00AF647E">
      <w:pPr>
        <w:rPr>
          <w:rFonts w:ascii="Times New Roman" w:hAnsi="Times New Roman" w:cs="Times New Roman"/>
          <w:sz w:val="24"/>
          <w:szCs w:val="24"/>
        </w:rPr>
      </w:pPr>
    </w:p>
    <w:p w:rsidR="00B72816" w:rsidRPr="00207018" w:rsidRDefault="00B72816">
      <w:pPr>
        <w:rPr>
          <w:rFonts w:ascii="Times New Roman" w:hAnsi="Times New Roman" w:cs="Times New Roman"/>
          <w:sz w:val="24"/>
          <w:szCs w:val="24"/>
        </w:rPr>
      </w:pPr>
    </w:p>
    <w:sectPr w:rsidR="00B72816" w:rsidRPr="00207018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1274BB"/>
    <w:multiLevelType w:val="hybridMultilevel"/>
    <w:tmpl w:val="45E6186E"/>
    <w:lvl w:ilvl="0" w:tplc="3AE844C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18"/>
    <w:rsid w:val="000302C8"/>
    <w:rsid w:val="0008460B"/>
    <w:rsid w:val="00207018"/>
    <w:rsid w:val="003F129F"/>
    <w:rsid w:val="00587FD3"/>
    <w:rsid w:val="005E6478"/>
    <w:rsid w:val="00876EAD"/>
    <w:rsid w:val="00911807"/>
    <w:rsid w:val="00AF647E"/>
    <w:rsid w:val="00B136E0"/>
    <w:rsid w:val="00B72816"/>
    <w:rsid w:val="00CA7971"/>
    <w:rsid w:val="00F0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2019-03-03T17:09:00Z</dcterms:created>
  <dcterms:modified xsi:type="dcterms:W3CDTF">2021-09-13T10:23:00Z</dcterms:modified>
</cp:coreProperties>
</file>